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919" w:rsidRPr="004914A5" w:rsidRDefault="00253BF5">
      <w:pPr>
        <w:rPr>
          <w:rFonts w:ascii="Book Antiqua" w:hAnsi="Book Antiqua"/>
          <w:b/>
        </w:rPr>
      </w:pPr>
      <w:r w:rsidRPr="004914A5">
        <w:rPr>
          <w:rFonts w:ascii="Book Antiqua" w:hAnsi="Book Antiqua"/>
          <w:b/>
          <w:sz w:val="28"/>
        </w:rPr>
        <w:t>Project: Home Office Construction</w:t>
      </w:r>
    </w:p>
    <w:p w:rsidR="00253BF5" w:rsidRPr="004914A5" w:rsidRDefault="00253BF5">
      <w:pPr>
        <w:rPr>
          <w:rFonts w:ascii="Book Antiqua" w:hAnsi="Book Antiqua"/>
        </w:rPr>
      </w:pPr>
      <w:r w:rsidRPr="004914A5">
        <w:rPr>
          <w:rFonts w:ascii="Book Antiqua" w:hAnsi="Book Antiqua"/>
          <w:b/>
        </w:rPr>
        <w:t>Company Name</w:t>
      </w:r>
      <w:r w:rsidRPr="004914A5">
        <w:rPr>
          <w:rFonts w:ascii="Book Antiqua" w:hAnsi="Book Antiqua"/>
        </w:rPr>
        <w:t>: _____________________________________________________________________</w:t>
      </w:r>
    </w:p>
    <w:p w:rsidR="00253BF5" w:rsidRPr="004914A5" w:rsidRDefault="00253BF5">
      <w:pPr>
        <w:rPr>
          <w:rFonts w:ascii="Book Antiqua" w:hAnsi="Book Antiqua"/>
        </w:rPr>
      </w:pPr>
      <w:r w:rsidRPr="004914A5">
        <w:rPr>
          <w:rFonts w:ascii="Book Antiqua" w:hAnsi="Book Antiqua"/>
          <w:b/>
        </w:rPr>
        <w:t>Engineers/Architects</w:t>
      </w:r>
      <w:r w:rsidRPr="004914A5">
        <w:rPr>
          <w:rFonts w:ascii="Book Antiqua" w:hAnsi="Book Antiqua"/>
        </w:rPr>
        <w:t xml:space="preserve">: </w:t>
      </w:r>
      <w:r w:rsidRPr="004914A5">
        <w:rPr>
          <w:rFonts w:ascii="Book Antiqua" w:hAnsi="Book Antiqua"/>
        </w:rPr>
        <w:t>_____________________________________</w:t>
      </w:r>
      <w:r w:rsidRPr="004914A5">
        <w:rPr>
          <w:rFonts w:ascii="Book Antiqua" w:hAnsi="Book Antiqua"/>
        </w:rPr>
        <w:t>____________________________</w:t>
      </w:r>
    </w:p>
    <w:p w:rsidR="00253BF5" w:rsidRPr="004914A5" w:rsidRDefault="00253BF5">
      <w:pPr>
        <w:rPr>
          <w:rFonts w:ascii="Book Antiqua" w:hAnsi="Book Antiqua"/>
        </w:rPr>
      </w:pPr>
      <w:r w:rsidRPr="004914A5">
        <w:rPr>
          <w:rFonts w:ascii="Book Antiqua" w:hAnsi="Book Antiqua"/>
        </w:rPr>
        <w:t>You want to finish your basement and use it as a home office. You plan to hire a contractor to do the work. The amount charged by the contractor is based on the area of the room to be finished. The amount, however, does not include the cost of flooring.</w:t>
      </w:r>
    </w:p>
    <w:p w:rsidR="00253BF5" w:rsidRPr="004914A5" w:rsidRDefault="00253BF5">
      <w:pPr>
        <w:rPr>
          <w:rFonts w:ascii="Book Antiqua" w:hAnsi="Book Antiqua"/>
        </w:rPr>
      </w:pPr>
      <w:r w:rsidRPr="004914A5">
        <w:rPr>
          <w:rFonts w:ascii="Book Antiqua" w:hAnsi="Book Antiqua"/>
        </w:rPr>
        <w:t>In this task, you will create a blueprint of the sketch of your basement below to be used to determine the area of the basement that will be finished by the contractor. You will also decide on the type of flooring that will go in the basement and price it so that you stay within your budget.</w:t>
      </w:r>
    </w:p>
    <w:p w:rsidR="00253BF5" w:rsidRPr="004914A5" w:rsidRDefault="00253BF5">
      <w:pPr>
        <w:rPr>
          <w:rFonts w:ascii="Book Antiqua" w:hAnsi="Book Antiqua"/>
        </w:rPr>
      </w:pPr>
      <w:r w:rsidRPr="004914A5">
        <w:rPr>
          <w:rFonts w:ascii="Book Antiqua" w:hAnsi="Book Antiqua"/>
        </w:rPr>
        <w:t>This project will be completed over the next few chapters. Each phase will help with the next phase. Please do not rush through your calculations. Be accurate, precise, and take pride in your work.</w:t>
      </w:r>
    </w:p>
    <w:p w:rsidR="00253BF5" w:rsidRPr="004914A5" w:rsidRDefault="00253BF5">
      <w:pPr>
        <w:rPr>
          <w:rFonts w:ascii="Book Antiqua" w:hAnsi="Book Antiqua"/>
          <w:b/>
          <w:u w:val="single"/>
        </w:rPr>
      </w:pPr>
      <w:r w:rsidRPr="004914A5">
        <w:rPr>
          <w:rFonts w:ascii="Book Antiqua" w:hAnsi="Book Antiqua"/>
          <w:b/>
          <w:u w:val="single"/>
        </w:rPr>
        <w:t>Phase 1 of 3: Creating a scale drawing (blueprint)</w:t>
      </w:r>
    </w:p>
    <w:p w:rsidR="00253BF5" w:rsidRPr="004914A5" w:rsidRDefault="004914A5">
      <w:pPr>
        <w:rPr>
          <w:rFonts w:ascii="Book Antiqua" w:hAnsi="Book Antiqua"/>
        </w:rPr>
      </w:pPr>
      <w:r w:rsidRPr="004914A5">
        <w:rPr>
          <w:rFonts w:ascii="Book Antiqua" w:hAnsi="Book Antiqua"/>
          <w:noProof/>
        </w:rPr>
        <w:drawing>
          <wp:anchor distT="0" distB="0" distL="114300" distR="114300" simplePos="0" relativeHeight="251658240" behindDoc="1" locked="0" layoutInCell="1" allowOverlap="1" wp14:anchorId="06C31F94" wp14:editId="069F231F">
            <wp:simplePos x="0" y="0"/>
            <wp:positionH relativeFrom="column">
              <wp:posOffset>3002280</wp:posOffset>
            </wp:positionH>
            <wp:positionV relativeFrom="paragraph">
              <wp:posOffset>854075</wp:posOffset>
            </wp:positionV>
            <wp:extent cx="3100526" cy="2291107"/>
            <wp:effectExtent l="57150" t="95250" r="62230" b="901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130 Office Project.jpg"/>
                    <pic:cNvPicPr/>
                  </pic:nvPicPr>
                  <pic:blipFill>
                    <a:blip r:embed="rId5" cstate="print">
                      <a:biLevel thresh="50000"/>
                      <a:extLst>
                        <a:ext uri="{28A0092B-C50C-407E-A947-70E740481C1C}">
                          <a14:useLocalDpi xmlns:a14="http://schemas.microsoft.com/office/drawing/2010/main" val="0"/>
                        </a:ext>
                      </a:extLst>
                    </a:blip>
                    <a:stretch>
                      <a:fillRect/>
                    </a:stretch>
                  </pic:blipFill>
                  <pic:spPr>
                    <a:xfrm rot="172584">
                      <a:off x="0" y="0"/>
                      <a:ext cx="3100526" cy="2291107"/>
                    </a:xfrm>
                    <a:prstGeom prst="rect">
                      <a:avLst/>
                    </a:prstGeom>
                  </pic:spPr>
                </pic:pic>
              </a:graphicData>
            </a:graphic>
            <wp14:sizeRelH relativeFrom="margin">
              <wp14:pctWidth>0</wp14:pctWidth>
            </wp14:sizeRelH>
            <wp14:sizeRelV relativeFrom="margin">
              <wp14:pctHeight>0</wp14:pctHeight>
            </wp14:sizeRelV>
          </wp:anchor>
        </w:drawing>
      </w:r>
      <w:r w:rsidR="00253BF5" w:rsidRPr="004914A5">
        <w:rPr>
          <w:rFonts w:ascii="Book Antiqua" w:hAnsi="Book Antiqua"/>
        </w:rPr>
        <w:t>Use a piece of centimeter graph paper to make a scale drawing of the sketch below. Use the scale given to your group in class. Show all calculations in a designated calculation space on a separate piece of paper. Remember this is a document you will be presenting to a construction company to use during the home office construction, so be sure to make it presentable, accurate, and easy to follow.</w:t>
      </w:r>
    </w:p>
    <w:p w:rsidR="00253BF5" w:rsidRDefault="00253BF5">
      <w:pPr>
        <w:rPr>
          <w:rFonts w:ascii="Book Antiqua" w:hAnsi="Book Antiqua"/>
        </w:rPr>
      </w:pPr>
    </w:p>
    <w:p w:rsidR="004914A5" w:rsidRPr="004914A5" w:rsidRDefault="004914A5">
      <w:pPr>
        <w:rPr>
          <w:rFonts w:ascii="Book Antiqua" w:hAnsi="Book Antiqua"/>
        </w:rPr>
      </w:pPr>
    </w:p>
    <w:p w:rsidR="00253BF5" w:rsidRPr="004914A5" w:rsidRDefault="00253BF5">
      <w:pPr>
        <w:rPr>
          <w:rFonts w:ascii="Book Antiqua" w:hAnsi="Book Antiqua"/>
        </w:rPr>
      </w:pPr>
      <w:r w:rsidRPr="004914A5">
        <w:rPr>
          <w:rFonts w:ascii="Book Antiqua" w:hAnsi="Book Antiqua"/>
          <w:b/>
          <w:u w:val="single"/>
        </w:rPr>
        <w:t>Grading Rubric</w:t>
      </w:r>
      <w:r w:rsidRPr="004914A5">
        <w:rPr>
          <w:rFonts w:ascii="Book Antiqua" w:hAnsi="Book Antiqua"/>
        </w:rPr>
        <w:t>:</w:t>
      </w:r>
    </w:p>
    <w:p w:rsidR="00253BF5" w:rsidRPr="004914A5" w:rsidRDefault="005321C8" w:rsidP="005321C8">
      <w:pPr>
        <w:spacing w:after="0"/>
        <w:rPr>
          <w:rFonts w:ascii="Book Antiqua" w:hAnsi="Book Antiqua"/>
        </w:rPr>
      </w:pPr>
      <w:r w:rsidRPr="004914A5">
        <w:rPr>
          <w:rFonts w:ascii="Book Antiqua" w:hAnsi="Book Antiqua"/>
        </w:rPr>
        <w:t>_____/3</w:t>
      </w:r>
      <w:r w:rsidR="00253BF5" w:rsidRPr="004914A5">
        <w:rPr>
          <w:rFonts w:ascii="Book Antiqua" w:hAnsi="Book Antiqua"/>
        </w:rPr>
        <w:t xml:space="preserve"> pts – </w:t>
      </w:r>
      <w:r w:rsidR="00253BF5" w:rsidRPr="004914A5">
        <w:rPr>
          <w:rFonts w:ascii="Book Antiqua" w:hAnsi="Book Antiqua"/>
          <w:b/>
        </w:rPr>
        <w:t>All materials stapled in order</w:t>
      </w:r>
      <w:r w:rsidRPr="004914A5">
        <w:rPr>
          <w:rFonts w:ascii="Book Antiqua" w:hAnsi="Book Antiqua"/>
        </w:rPr>
        <w:t>:</w:t>
      </w:r>
      <w:r w:rsidR="00253BF5" w:rsidRPr="004914A5">
        <w:rPr>
          <w:rFonts w:ascii="Book Antiqua" w:hAnsi="Book Antiqua"/>
        </w:rPr>
        <w:br/>
      </w:r>
      <w:r w:rsidR="00253BF5" w:rsidRPr="004914A5">
        <w:rPr>
          <w:rFonts w:ascii="Book Antiqua" w:hAnsi="Book Antiqua"/>
        </w:rPr>
        <w:tab/>
      </w:r>
      <w:r w:rsidR="00253BF5" w:rsidRPr="004914A5">
        <w:rPr>
          <w:rFonts w:ascii="Book Antiqua" w:hAnsi="Book Antiqua"/>
        </w:rPr>
        <w:tab/>
        <w:t>1. Cover Sheet (this page)</w:t>
      </w:r>
    </w:p>
    <w:p w:rsidR="00253BF5" w:rsidRPr="004914A5" w:rsidRDefault="00253BF5" w:rsidP="004914A5">
      <w:pPr>
        <w:spacing w:after="0"/>
        <w:ind w:left="720" w:firstLine="720"/>
        <w:rPr>
          <w:rFonts w:ascii="Book Antiqua" w:hAnsi="Book Antiqua"/>
        </w:rPr>
      </w:pPr>
      <w:r w:rsidRPr="004914A5">
        <w:rPr>
          <w:rFonts w:ascii="Book Antiqua" w:hAnsi="Book Antiqua"/>
        </w:rPr>
        <w:t>2. Calculations page</w:t>
      </w:r>
    </w:p>
    <w:p w:rsidR="00253BF5" w:rsidRPr="004914A5" w:rsidRDefault="00253BF5" w:rsidP="004914A5">
      <w:pPr>
        <w:spacing w:after="0"/>
        <w:ind w:left="1440"/>
        <w:rPr>
          <w:rFonts w:ascii="Book Antiqua" w:hAnsi="Book Antiqua"/>
        </w:rPr>
      </w:pPr>
      <w:r w:rsidRPr="004914A5">
        <w:rPr>
          <w:rFonts w:ascii="Book Antiqua" w:hAnsi="Book Antiqua"/>
        </w:rPr>
        <w:t>3. Scale drawing on graph paper</w:t>
      </w:r>
      <w:r w:rsidR="005321C8" w:rsidRPr="004914A5">
        <w:rPr>
          <w:rFonts w:ascii="Book Antiqua" w:hAnsi="Book Antiqua"/>
        </w:rPr>
        <w:br/>
      </w:r>
    </w:p>
    <w:p w:rsidR="00253BF5" w:rsidRPr="004914A5" w:rsidRDefault="005321C8">
      <w:pPr>
        <w:rPr>
          <w:rFonts w:ascii="Book Antiqua" w:hAnsi="Book Antiqua"/>
        </w:rPr>
      </w:pPr>
      <w:r w:rsidRPr="004914A5">
        <w:rPr>
          <w:rFonts w:ascii="Book Antiqua" w:hAnsi="Book Antiqua"/>
        </w:rPr>
        <w:t>_____/15</w:t>
      </w:r>
      <w:r w:rsidR="00253BF5" w:rsidRPr="004914A5">
        <w:rPr>
          <w:rFonts w:ascii="Book Antiqua" w:hAnsi="Book Antiqua"/>
        </w:rPr>
        <w:t xml:space="preserve"> pts – </w:t>
      </w:r>
      <w:r w:rsidRPr="004914A5">
        <w:rPr>
          <w:rFonts w:ascii="Book Antiqua" w:hAnsi="Book Antiqua"/>
          <w:b/>
        </w:rPr>
        <w:t>Calculations</w:t>
      </w:r>
      <w:r w:rsidRPr="004914A5">
        <w:rPr>
          <w:rFonts w:ascii="Book Antiqua" w:hAnsi="Book Antiqua"/>
        </w:rPr>
        <w:t>: accurate, neat, and easy to follow</w:t>
      </w:r>
    </w:p>
    <w:p w:rsidR="00253BF5" w:rsidRPr="004914A5" w:rsidRDefault="005321C8" w:rsidP="004914A5">
      <w:pPr>
        <w:rPr>
          <w:rFonts w:ascii="Book Antiqua" w:hAnsi="Book Antiqua"/>
        </w:rPr>
      </w:pPr>
      <w:r w:rsidRPr="004914A5">
        <w:rPr>
          <w:rFonts w:ascii="Book Antiqua" w:hAnsi="Book Antiqua"/>
        </w:rPr>
        <w:t>_____/6</w:t>
      </w:r>
      <w:r w:rsidR="00253BF5" w:rsidRPr="004914A5">
        <w:rPr>
          <w:rFonts w:ascii="Book Antiqua" w:hAnsi="Book Antiqua"/>
        </w:rPr>
        <w:t xml:space="preserve"> pts – </w:t>
      </w:r>
      <w:r w:rsidRPr="004914A5">
        <w:rPr>
          <w:rFonts w:ascii="Book Antiqua" w:hAnsi="Book Antiqua"/>
        </w:rPr>
        <w:t>Scale Drawing: accurate, neat, presentable</w:t>
      </w:r>
    </w:p>
    <w:p w:rsidR="004914A5" w:rsidRDefault="005321C8" w:rsidP="004914A5">
      <w:pPr>
        <w:rPr>
          <w:rFonts w:ascii="Book Antiqua" w:hAnsi="Book Antiqua"/>
        </w:rPr>
      </w:pPr>
      <w:r w:rsidRPr="004914A5">
        <w:rPr>
          <w:rFonts w:ascii="Book Antiqua" w:hAnsi="Book Antiqua"/>
        </w:rPr>
        <w:t>_____/6</w:t>
      </w:r>
      <w:r w:rsidR="00253BF5" w:rsidRPr="004914A5">
        <w:rPr>
          <w:rFonts w:ascii="Book Antiqua" w:hAnsi="Book Antiqua"/>
        </w:rPr>
        <w:t xml:space="preserve"> pts – </w:t>
      </w:r>
      <w:r w:rsidRPr="004914A5">
        <w:rPr>
          <w:rFonts w:ascii="Book Antiqua" w:hAnsi="Book Antiqua"/>
          <w:b/>
        </w:rPr>
        <w:t>Group work habits and participation</w:t>
      </w:r>
      <w:r w:rsidRPr="004914A5">
        <w:rPr>
          <w:rFonts w:ascii="Book Antiqua" w:hAnsi="Book Antiqua"/>
        </w:rPr>
        <w:t xml:space="preserve"> </w:t>
      </w:r>
      <w:bookmarkStart w:id="0" w:name="_GoBack"/>
      <w:bookmarkEnd w:id="0"/>
      <w:r w:rsidR="004914A5">
        <w:rPr>
          <w:rFonts w:ascii="Book Antiqua" w:hAnsi="Book Antiqua"/>
        </w:rPr>
        <w:br/>
        <w:t xml:space="preserve">                         </w:t>
      </w:r>
      <w:r w:rsidRPr="004914A5">
        <w:rPr>
          <w:rFonts w:ascii="Book Antiqua" w:hAnsi="Book Antiqua"/>
        </w:rPr>
        <w:t>(may vary by group member if need be)</w:t>
      </w:r>
    </w:p>
    <w:p w:rsidR="00253BF5" w:rsidRPr="004914A5" w:rsidRDefault="00253BF5" w:rsidP="004914A5">
      <w:pPr>
        <w:ind w:left="5760" w:firstLine="720"/>
        <w:rPr>
          <w:rFonts w:ascii="Book Antiqua" w:hAnsi="Book Antiqua"/>
        </w:rPr>
      </w:pPr>
      <w:r w:rsidRPr="004914A5">
        <w:rPr>
          <w:rFonts w:ascii="Book Antiqua" w:hAnsi="Book Antiqua"/>
        </w:rPr>
        <w:t>_____/</w:t>
      </w:r>
      <w:r w:rsidR="005321C8" w:rsidRPr="004914A5">
        <w:rPr>
          <w:rFonts w:ascii="Book Antiqua" w:hAnsi="Book Antiqua"/>
        </w:rPr>
        <w:t>3</w:t>
      </w:r>
      <w:r w:rsidRPr="004914A5">
        <w:rPr>
          <w:rFonts w:ascii="Book Antiqua" w:hAnsi="Book Antiqua"/>
        </w:rPr>
        <w:t xml:space="preserve">0 pts – </w:t>
      </w:r>
      <w:r w:rsidR="005321C8" w:rsidRPr="004914A5">
        <w:rPr>
          <w:rFonts w:ascii="Book Antiqua" w:hAnsi="Book Antiqua"/>
          <w:b/>
        </w:rPr>
        <w:t>Total score</w:t>
      </w:r>
    </w:p>
    <w:sectPr w:rsidR="00253BF5" w:rsidRPr="00491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F5"/>
    <w:rsid w:val="00253BF5"/>
    <w:rsid w:val="004914A5"/>
    <w:rsid w:val="005321C8"/>
    <w:rsid w:val="007D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BF5"/>
    <w:pPr>
      <w:ind w:left="720"/>
      <w:contextualSpacing/>
    </w:pPr>
  </w:style>
  <w:style w:type="paragraph" w:styleId="BalloonText">
    <w:name w:val="Balloon Text"/>
    <w:basedOn w:val="Normal"/>
    <w:link w:val="BalloonTextChar"/>
    <w:uiPriority w:val="99"/>
    <w:semiHidden/>
    <w:unhideWhenUsed/>
    <w:rsid w:val="0049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4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BF5"/>
    <w:pPr>
      <w:ind w:left="720"/>
      <w:contextualSpacing/>
    </w:pPr>
  </w:style>
  <w:style w:type="paragraph" w:styleId="BalloonText">
    <w:name w:val="Balloon Text"/>
    <w:basedOn w:val="Normal"/>
    <w:link w:val="BalloonTextChar"/>
    <w:uiPriority w:val="99"/>
    <w:semiHidden/>
    <w:unhideWhenUsed/>
    <w:rsid w:val="0049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4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JadeLei</dc:creator>
  <cp:lastModifiedBy>JadeLei</cp:lastModifiedBy>
  <cp:revision>2</cp:revision>
  <dcterms:created xsi:type="dcterms:W3CDTF">2015-01-26T16:38:00Z</dcterms:created>
  <dcterms:modified xsi:type="dcterms:W3CDTF">2015-01-26T19:36:00Z</dcterms:modified>
</cp:coreProperties>
</file>